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480E01" w:rsidRP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72"/>
          <w:szCs w:val="72"/>
        </w:rPr>
      </w:pPr>
    </w:p>
    <w:p w:rsidR="009E1570" w:rsidRDefault="009E1570" w:rsidP="00480E01">
      <w:pPr>
        <w:pStyle w:val="a3"/>
        <w:shd w:val="clear" w:color="auto" w:fill="FFFFFF"/>
        <w:jc w:val="center"/>
        <w:rPr>
          <w:rStyle w:val="a4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4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«Закончилась победою война. </w:t>
      </w:r>
    </w:p>
    <w:p w:rsidR="00480E01" w:rsidRPr="00480E01" w:rsidRDefault="009E1570" w:rsidP="00480E01">
      <w:pPr>
        <w:pStyle w:val="a3"/>
        <w:shd w:val="clear" w:color="auto" w:fill="FFFFFF"/>
        <w:jc w:val="center"/>
        <w:rPr>
          <w:rStyle w:val="a4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Style w:val="a4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 годы позади…</w:t>
      </w:r>
      <w:r w:rsidR="00480E01" w:rsidRPr="00480E01">
        <w:rPr>
          <w:rStyle w:val="a4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480E01" w:rsidRP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80E01" w:rsidRDefault="00480E01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F243" wp14:editId="0228D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2FE8" w:rsidRPr="00102FE8" w:rsidRDefault="00102FE8" w:rsidP="00102FE8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Style w:val="a4"/>
                                <w:rFonts w:ascii="Verdana" w:hAnsi="Verdana"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02FE8" w:rsidRPr="00102FE8" w:rsidRDefault="00102FE8" w:rsidP="00102FE8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2FE8">
                              <w:rPr>
                                <w:rStyle w:val="a4"/>
                                <w:rFonts w:ascii="Verdana" w:hAnsi="Verdana"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Герои Советского </w:t>
                            </w:r>
                            <w:proofErr w:type="gramStart"/>
                            <w:r w:rsidRPr="00102FE8">
                              <w:rPr>
                                <w:rStyle w:val="a4"/>
                                <w:rFonts w:ascii="Verdana" w:hAnsi="Verdana"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Союза</w:t>
                            </w:r>
                            <w:proofErr w:type="gramEnd"/>
                            <w:r w:rsidRPr="00102FE8">
                              <w:rPr>
                                <w:rStyle w:val="a4"/>
                                <w:rFonts w:ascii="Verdana" w:hAnsi="Verdana"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родившиеся в Колыванском районе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textbox style="mso-fit-shape-to-text:t">
                  <w:txbxContent>
                    <w:p w:rsidR="00102FE8" w:rsidRPr="00102FE8" w:rsidRDefault="00102FE8" w:rsidP="00102FE8">
                      <w:pPr>
                        <w:pStyle w:val="a3"/>
                        <w:shd w:val="clear" w:color="auto" w:fill="FFFFFF"/>
                        <w:jc w:val="center"/>
                        <w:rPr>
                          <w:rStyle w:val="a4"/>
                          <w:rFonts w:ascii="Verdana" w:hAnsi="Verdana"/>
                          <w:caps/>
                          <w:color w:val="0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02FE8" w:rsidRPr="00102FE8" w:rsidRDefault="00102FE8" w:rsidP="00102FE8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02FE8">
                        <w:rPr>
                          <w:rStyle w:val="a4"/>
                          <w:rFonts w:ascii="Verdana" w:hAnsi="Verdana"/>
                          <w:caps/>
                          <w:color w:val="0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Герои Советского </w:t>
                      </w:r>
                      <w:proofErr w:type="gramStart"/>
                      <w:r w:rsidRPr="00102FE8">
                        <w:rPr>
                          <w:rStyle w:val="a4"/>
                          <w:rFonts w:ascii="Verdana" w:hAnsi="Verdana"/>
                          <w:caps/>
                          <w:color w:val="0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Союза</w:t>
                      </w:r>
                      <w:proofErr w:type="gramEnd"/>
                      <w:r w:rsidRPr="00102FE8">
                        <w:rPr>
                          <w:rStyle w:val="a4"/>
                          <w:rFonts w:ascii="Verdana" w:hAnsi="Verdana"/>
                          <w:caps/>
                          <w:color w:val="00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родившиеся в Колыванском районе Новосибирской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102FE8" w:rsidRDefault="00102FE8" w:rsidP="00E84A6D">
      <w:pPr>
        <w:pStyle w:val="a3"/>
        <w:shd w:val="clear" w:color="auto" w:fill="FFFFFF"/>
        <w:rPr>
          <w:rStyle w:val="a4"/>
          <w:rFonts w:ascii="Verdana" w:hAnsi="Verdana"/>
          <w:color w:val="000000"/>
          <w:sz w:val="20"/>
          <w:szCs w:val="20"/>
        </w:rPr>
      </w:pPr>
    </w:p>
    <w:p w:rsidR="00480E01" w:rsidRPr="00A23460" w:rsidRDefault="00480E01" w:rsidP="00A23460">
      <w:pP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EE6BA92" wp14:editId="34904E14">
            <wp:extent cx="1557580" cy="2552700"/>
            <wp:effectExtent l="0" t="0" r="5080" b="0"/>
            <wp:docPr id="2" name="Рисунок 2" descr="Пичугин Дмитрий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чугин Дмитрий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60000"/>
          <w:shd w:val="clear" w:color="auto" w:fill="FFFFFF"/>
        </w:rPr>
        <w:t xml:space="preserve"> </w:t>
      </w:r>
      <w:r w:rsidRPr="00480E01">
        <w:rPr>
          <w:rFonts w:ascii="Times New Roman" w:hAnsi="Times New Roman" w:cs="Times New Roman"/>
          <w:b/>
          <w:bCs/>
          <w:color w:val="960000"/>
          <w:sz w:val="36"/>
          <w:szCs w:val="36"/>
          <w:shd w:val="clear" w:color="auto" w:fill="FFFFFF"/>
        </w:rPr>
        <w:t>Пичугин Дмитрий Николаевич</w:t>
      </w:r>
      <w:r w:rsidRPr="00480E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09.11.1904 - 11.04.1947</w:t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br/>
        <w:t xml:space="preserve">                                   Герой Советского Союза</w:t>
      </w:r>
    </w:p>
    <w:p w:rsidR="00E84A6D" w:rsidRPr="00480E01" w:rsidRDefault="00E84A6D" w:rsidP="00A234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0E01">
        <w:rPr>
          <w:rStyle w:val="a4"/>
          <w:color w:val="000000"/>
          <w:sz w:val="28"/>
          <w:szCs w:val="28"/>
        </w:rPr>
        <w:t>П</w:t>
      </w:r>
      <w:r w:rsidRPr="00480E01">
        <w:rPr>
          <w:color w:val="000000"/>
          <w:sz w:val="28"/>
          <w:szCs w:val="28"/>
        </w:rPr>
        <w:t xml:space="preserve">ичугин Дмитрий Николаевич - командир взвода разведки 44-го стрелкового полка 42-й Смоленской Краснознаменной орденов Суворова и Кутузова стрелковой дивизии 69-го стрелкового корпуса 49-й армии 2-го </w:t>
      </w:r>
      <w:r w:rsidR="00A23460">
        <w:rPr>
          <w:color w:val="000000"/>
          <w:sz w:val="28"/>
          <w:szCs w:val="28"/>
        </w:rPr>
        <w:t>Белорусского фронта, лейтенант.</w:t>
      </w:r>
      <w:r w:rsidRPr="00480E01">
        <w:rPr>
          <w:color w:val="000000"/>
          <w:sz w:val="28"/>
          <w:szCs w:val="28"/>
        </w:rPr>
        <w:br/>
        <w:t xml:space="preserve">Родился 27 октября (9 ноября) 1904 года в селе Вьюны Томского уезда Томской губернии, ныне </w:t>
      </w:r>
      <w:proofErr w:type="spellStart"/>
      <w:r w:rsidRPr="00480E01">
        <w:rPr>
          <w:color w:val="000000"/>
          <w:sz w:val="28"/>
          <w:szCs w:val="28"/>
        </w:rPr>
        <w:t>Колыванского</w:t>
      </w:r>
      <w:proofErr w:type="spellEnd"/>
      <w:r w:rsidRPr="00480E01">
        <w:rPr>
          <w:color w:val="000000"/>
          <w:sz w:val="28"/>
          <w:szCs w:val="28"/>
        </w:rPr>
        <w:t xml:space="preserve"> района Новосибирской</w:t>
      </w:r>
      <w:r w:rsidR="00A23460">
        <w:rPr>
          <w:color w:val="000000"/>
          <w:sz w:val="28"/>
          <w:szCs w:val="28"/>
        </w:rPr>
        <w:t xml:space="preserve"> области. Из крестьян. Русский.</w:t>
      </w:r>
      <w:r w:rsidRPr="00480E01">
        <w:rPr>
          <w:color w:val="000000"/>
          <w:sz w:val="28"/>
          <w:szCs w:val="28"/>
        </w:rPr>
        <w:br/>
        <w:t>Жил в соседнем крупном селе Колывань. После смерти отца от тифа в январе 1920 года остался старшим в семье. В апреле 1920 года вступил в комсомол. Очень скоро чуть не поплатился за это жизнью: во время Западно-Сибирского крестьянского восстания в июле 1920 года был схвачен восставшими и посажен в тюрьму, но расстрелять его не успели - через пять дней село было освобождено частями Красной Армии. В 1920 - 1922 годах служил</w:t>
      </w:r>
      <w:r w:rsidR="00A23460">
        <w:rPr>
          <w:color w:val="000000"/>
          <w:sz w:val="28"/>
          <w:szCs w:val="28"/>
        </w:rPr>
        <w:t xml:space="preserve"> в Красной Армии, красноармеец.</w:t>
      </w:r>
      <w:r w:rsidRPr="00480E01">
        <w:rPr>
          <w:color w:val="000000"/>
          <w:sz w:val="28"/>
          <w:szCs w:val="28"/>
        </w:rPr>
        <w:br/>
        <w:t xml:space="preserve">Окончил 9 классов средней школы, затем - советско-партийную школу в Новосибирске. После демобилизации с 1922 года Дмитрий Пичугин работал инструктором в Новосибирском губернском комитете комсомола, техническим секретарём Вокзального райкома ВЛКСМ в Новосибирске. В 1927 - 1930 годах вторично призывался в Красную Армию. В 1936 году перешел на работу в систему </w:t>
      </w:r>
      <w:proofErr w:type="spellStart"/>
      <w:r w:rsidRPr="00480E01">
        <w:rPr>
          <w:color w:val="000000"/>
          <w:sz w:val="28"/>
          <w:szCs w:val="28"/>
        </w:rPr>
        <w:t>Роскино</w:t>
      </w:r>
      <w:proofErr w:type="spellEnd"/>
      <w:r w:rsidRPr="00480E01">
        <w:rPr>
          <w:color w:val="000000"/>
          <w:sz w:val="28"/>
          <w:szCs w:val="28"/>
        </w:rPr>
        <w:t xml:space="preserve"> СССР, в 1937 году был направлен в </w:t>
      </w:r>
      <w:proofErr w:type="spellStart"/>
      <w:r w:rsidRPr="00480E01">
        <w:rPr>
          <w:color w:val="000000"/>
          <w:sz w:val="28"/>
          <w:szCs w:val="28"/>
        </w:rPr>
        <w:t>Аламединский</w:t>
      </w:r>
      <w:proofErr w:type="spellEnd"/>
      <w:r w:rsidRPr="00480E01">
        <w:rPr>
          <w:color w:val="000000"/>
          <w:sz w:val="28"/>
          <w:szCs w:val="28"/>
        </w:rPr>
        <w:t xml:space="preserve"> район Киргизской ССР для орг</w:t>
      </w:r>
      <w:r w:rsidR="00A23460">
        <w:rPr>
          <w:color w:val="000000"/>
          <w:sz w:val="28"/>
          <w:szCs w:val="28"/>
        </w:rPr>
        <w:t>анизации районного кинопроката.</w:t>
      </w:r>
      <w:r w:rsidRPr="00480E01">
        <w:rPr>
          <w:color w:val="000000"/>
          <w:sz w:val="28"/>
          <w:szCs w:val="28"/>
        </w:rPr>
        <w:br/>
        <w:t xml:space="preserve">В 1939 году в третий раз призван в Красную Армию и направлен на советско-финскую войну. </w:t>
      </w:r>
      <w:proofErr w:type="gramStart"/>
      <w:r w:rsidRPr="00480E01">
        <w:rPr>
          <w:color w:val="000000"/>
          <w:sz w:val="28"/>
          <w:szCs w:val="28"/>
        </w:rPr>
        <w:t xml:space="preserve">После окончания боевых действий уволен в запас в </w:t>
      </w:r>
      <w:r w:rsidR="00A23460">
        <w:rPr>
          <w:color w:val="000000"/>
          <w:sz w:val="28"/>
          <w:szCs w:val="28"/>
        </w:rPr>
        <w:t>1940 году, вернулся в Киргизию.</w:t>
      </w:r>
      <w:proofErr w:type="gramEnd"/>
      <w:r w:rsidRPr="00480E01">
        <w:rPr>
          <w:color w:val="000000"/>
          <w:sz w:val="28"/>
          <w:szCs w:val="28"/>
        </w:rPr>
        <w:br/>
        <w:t xml:space="preserve">Сразу после начала Великой Отечественной войны, 27 июня 1941 года, младший лейтенант Д. Пичугин был в четвёртый раз призван в РККА. На фронте с июля 1941 года. Воевал на Западном фронте с июля 1941 по </w:t>
      </w:r>
      <w:r w:rsidRPr="00480E01">
        <w:rPr>
          <w:color w:val="000000"/>
          <w:sz w:val="28"/>
          <w:szCs w:val="28"/>
        </w:rPr>
        <w:lastRenderedPageBreak/>
        <w:t>февраль 1942 года и с мая по сентябрь 1942 года. Отличался мужеством и отвагой, четыре раза был ранен. Участвовал в битве за Москву</w:t>
      </w:r>
      <w:r w:rsidR="00A23460">
        <w:rPr>
          <w:color w:val="000000"/>
          <w:sz w:val="28"/>
          <w:szCs w:val="28"/>
        </w:rPr>
        <w:t>. В 1943 году вступил в ВК</w:t>
      </w:r>
      <w:proofErr w:type="gramStart"/>
      <w:r w:rsidR="00A23460">
        <w:rPr>
          <w:color w:val="000000"/>
          <w:sz w:val="28"/>
          <w:szCs w:val="28"/>
        </w:rPr>
        <w:t>П(</w:t>
      </w:r>
      <w:proofErr w:type="gramEnd"/>
      <w:r w:rsidR="00A23460">
        <w:rPr>
          <w:color w:val="000000"/>
          <w:sz w:val="28"/>
          <w:szCs w:val="28"/>
        </w:rPr>
        <w:t>б).</w:t>
      </w:r>
      <w:r w:rsidRPr="00480E01">
        <w:rPr>
          <w:color w:val="000000"/>
          <w:sz w:val="28"/>
          <w:szCs w:val="28"/>
        </w:rPr>
        <w:br/>
        <w:t xml:space="preserve">С декабря 1942 года - вновь в действующей армии. Командовал взводом автоматчиков 885-го стрелкового полка 290-й стрелковой дивизии, затем стрелковым взводом в 1268-м стрелковом полку 385-й стрелковой дивизии (обе дивизии сражались в составе 10-й армии Западного фронта). Участвовал в наступательных операциях осени и зимы 1943-1944 годов на Оршанском направлении. В начале 1944 года воевал командиром взвода в 618-м стрелковом полку 215-й стрелковой дивизии в 31-й армии Западного фронта, откуда убыл в госпиталь по болезни в феврале 1944 </w:t>
      </w:r>
      <w:proofErr w:type="spellStart"/>
      <w:r w:rsidRPr="00480E01">
        <w:rPr>
          <w:color w:val="000000"/>
          <w:sz w:val="28"/>
          <w:szCs w:val="28"/>
        </w:rPr>
        <w:t>года</w:t>
      </w:r>
      <w:proofErr w:type="gramStart"/>
      <w:r w:rsidRPr="00480E01">
        <w:rPr>
          <w:color w:val="000000"/>
          <w:sz w:val="28"/>
          <w:szCs w:val="28"/>
        </w:rPr>
        <w:t>.Н</w:t>
      </w:r>
      <w:proofErr w:type="gramEnd"/>
      <w:r w:rsidRPr="00480E01">
        <w:rPr>
          <w:color w:val="000000"/>
          <w:sz w:val="28"/>
          <w:szCs w:val="28"/>
        </w:rPr>
        <w:t>о</w:t>
      </w:r>
      <w:proofErr w:type="spellEnd"/>
      <w:r w:rsidRPr="00480E01">
        <w:rPr>
          <w:color w:val="000000"/>
          <w:sz w:val="28"/>
          <w:szCs w:val="28"/>
        </w:rPr>
        <w:t xml:space="preserve"> уже в марте вернулся на фронт, будучи напра</w:t>
      </w:r>
      <w:r w:rsidR="00A23460">
        <w:rPr>
          <w:color w:val="000000"/>
          <w:sz w:val="28"/>
          <w:szCs w:val="28"/>
        </w:rPr>
        <w:t>влен в 42-ю стрелковую дивизию.</w:t>
      </w:r>
      <w:r w:rsidRPr="00480E01">
        <w:rPr>
          <w:color w:val="000000"/>
          <w:sz w:val="28"/>
          <w:szCs w:val="28"/>
        </w:rPr>
        <w:br/>
        <w:t xml:space="preserve">Командир взвода разведки 44-го стрелкового полка 42-й стрелковой дивизия 49-й армии 2-го Белорусского фронта лейтенант Дмитрий Пичугин совершил выдающийся подвиг в ходе Белоруской стратегической наступательной операции 1944 года. Прорвав оборону врага севернее </w:t>
      </w:r>
      <w:proofErr w:type="spellStart"/>
      <w:r w:rsidRPr="00480E01">
        <w:rPr>
          <w:color w:val="000000"/>
          <w:sz w:val="28"/>
          <w:szCs w:val="28"/>
        </w:rPr>
        <w:t>Могилёва</w:t>
      </w:r>
      <w:proofErr w:type="spellEnd"/>
      <w:r w:rsidRPr="00480E01">
        <w:rPr>
          <w:color w:val="000000"/>
          <w:sz w:val="28"/>
          <w:szCs w:val="28"/>
        </w:rPr>
        <w:t xml:space="preserve">, части 49-й армии за три дня преодолели свыше 50 километров по лесисто-болотистой местности с большим количеством оборонительных сооружений и к утру 26 июня 1944 года вышли к Днепру в районе деревни </w:t>
      </w:r>
      <w:proofErr w:type="spellStart"/>
      <w:r w:rsidRPr="00480E01">
        <w:rPr>
          <w:color w:val="000000"/>
          <w:sz w:val="28"/>
          <w:szCs w:val="28"/>
        </w:rPr>
        <w:t>Добрейка</w:t>
      </w:r>
      <w:proofErr w:type="spellEnd"/>
      <w:r w:rsidRPr="00480E01">
        <w:rPr>
          <w:color w:val="000000"/>
          <w:sz w:val="28"/>
          <w:szCs w:val="28"/>
        </w:rPr>
        <w:t xml:space="preserve"> Шкловского района Могилёвской области Белорусской ССР. </w:t>
      </w:r>
      <w:proofErr w:type="spellStart"/>
      <w:r w:rsidRPr="00480E01">
        <w:rPr>
          <w:color w:val="000000"/>
          <w:sz w:val="28"/>
          <w:szCs w:val="28"/>
        </w:rPr>
        <w:t>Разведвзвод</w:t>
      </w:r>
      <w:proofErr w:type="spellEnd"/>
      <w:r w:rsidRPr="00480E01">
        <w:rPr>
          <w:color w:val="000000"/>
          <w:sz w:val="28"/>
          <w:szCs w:val="28"/>
        </w:rPr>
        <w:t xml:space="preserve"> лейтенанта Пичугина скрытно переправился через Днепр на найденных лодках и продвинулся на запад. Выявив расположение противника, разведчики провели разведку боем, нанесли значительный урон врагу и захватили пленных. Полученные данные позволили командованию принять правильное решение о напра</w:t>
      </w:r>
      <w:r w:rsidR="00A23460">
        <w:rPr>
          <w:color w:val="000000"/>
          <w:sz w:val="28"/>
          <w:szCs w:val="28"/>
        </w:rPr>
        <w:t>влении дальнейшего наступления.</w:t>
      </w:r>
      <w:r w:rsidRPr="00480E01">
        <w:rPr>
          <w:color w:val="000000"/>
          <w:sz w:val="28"/>
          <w:szCs w:val="28"/>
        </w:rPr>
        <w:br/>
        <w:t xml:space="preserve">Через два дня лейтенант Пичугин совершил новый подвиг, чуть не ставший последним в его жизни. Во главе разведгруппы 28 июня 1944 года он устроил засаду на шоссе </w:t>
      </w:r>
      <w:proofErr w:type="spellStart"/>
      <w:r w:rsidRPr="00480E01">
        <w:rPr>
          <w:color w:val="000000"/>
          <w:sz w:val="28"/>
          <w:szCs w:val="28"/>
        </w:rPr>
        <w:t>Могилёв</w:t>
      </w:r>
      <w:proofErr w:type="spellEnd"/>
      <w:r w:rsidRPr="00480E01">
        <w:rPr>
          <w:color w:val="000000"/>
          <w:sz w:val="28"/>
          <w:szCs w:val="28"/>
        </w:rPr>
        <w:t xml:space="preserve"> - Шклов. Разведчики обнаружили приближение трёх легковых автомашин с вражескими офицерами. Метким броском гранаты Пичугин уничтожил одну из них, бойцы </w:t>
      </w:r>
      <w:proofErr w:type="spellStart"/>
      <w:r w:rsidRPr="00480E01">
        <w:rPr>
          <w:color w:val="000000"/>
          <w:sz w:val="28"/>
          <w:szCs w:val="28"/>
        </w:rPr>
        <w:t>растреляли</w:t>
      </w:r>
      <w:proofErr w:type="spellEnd"/>
      <w:r w:rsidRPr="00480E01">
        <w:rPr>
          <w:color w:val="000000"/>
          <w:sz w:val="28"/>
          <w:szCs w:val="28"/>
        </w:rPr>
        <w:t xml:space="preserve"> вторую со всеми </w:t>
      </w:r>
      <w:proofErr w:type="spellStart"/>
      <w:r w:rsidRPr="00480E01">
        <w:rPr>
          <w:color w:val="000000"/>
          <w:sz w:val="28"/>
          <w:szCs w:val="28"/>
        </w:rPr>
        <w:t>пассжирами</w:t>
      </w:r>
      <w:proofErr w:type="spellEnd"/>
      <w:r w:rsidRPr="00480E01">
        <w:rPr>
          <w:color w:val="000000"/>
          <w:sz w:val="28"/>
          <w:szCs w:val="28"/>
        </w:rPr>
        <w:t xml:space="preserve">. Третья автомашина пыталась развернуться, но была обстреляна. Пичугин лично захватил в плен отчаянно отстреливавшегося офицера. С захваченным офицером и собранными в машинах важными оперативными документами группа Пичугина спешно двинулась к линии фронта, но враг организовал преследование. Отправив двух бойцов с пленным и документами </w:t>
      </w:r>
      <w:proofErr w:type="gramStart"/>
      <w:r w:rsidRPr="00480E01">
        <w:rPr>
          <w:color w:val="000000"/>
          <w:sz w:val="28"/>
          <w:szCs w:val="28"/>
        </w:rPr>
        <w:t>к</w:t>
      </w:r>
      <w:proofErr w:type="gramEnd"/>
      <w:r w:rsidRPr="00480E01">
        <w:rPr>
          <w:color w:val="000000"/>
          <w:sz w:val="28"/>
          <w:szCs w:val="28"/>
        </w:rPr>
        <w:t xml:space="preserve"> своим, лейтенант Пичугин с остальными бойцами остался прикрывать их отход. Несколько часов разведчики вели неравный бой, все получили ранения. Был ранен в плечо и сам Дмитрий Пичугин. Но группа выполнила задачу - важный "язык" и документы были доставлены командованию. На помощь героям было выслано подразделение, бойцы которого стремительной атакой спасли уже окруженных р</w:t>
      </w:r>
      <w:r w:rsidR="00A23460">
        <w:rPr>
          <w:color w:val="000000"/>
          <w:sz w:val="28"/>
          <w:szCs w:val="28"/>
        </w:rPr>
        <w:t>азведчиков лейтенанта Пичугина.</w:t>
      </w:r>
      <w:r w:rsidRPr="00480E01">
        <w:rPr>
          <w:color w:val="000000"/>
          <w:sz w:val="28"/>
          <w:szCs w:val="28"/>
        </w:rPr>
        <w:br/>
        <w:t xml:space="preserve">Командир полка немедленно представил командира </w:t>
      </w:r>
      <w:proofErr w:type="spellStart"/>
      <w:r w:rsidRPr="00480E01">
        <w:rPr>
          <w:color w:val="000000"/>
          <w:sz w:val="28"/>
          <w:szCs w:val="28"/>
        </w:rPr>
        <w:t>разведвзвода</w:t>
      </w:r>
      <w:proofErr w:type="spellEnd"/>
      <w:r w:rsidRPr="00480E01">
        <w:rPr>
          <w:color w:val="000000"/>
          <w:sz w:val="28"/>
          <w:szCs w:val="28"/>
        </w:rPr>
        <w:t xml:space="preserve"> к высшей награде Родины. В наградном листе было указано: «Своей разведкой т. Пичугин способствовал быстрейшему наступлению на врага по ту сторону </w:t>
      </w:r>
      <w:r w:rsidRPr="00480E01">
        <w:rPr>
          <w:color w:val="000000"/>
          <w:sz w:val="28"/>
          <w:szCs w:val="28"/>
        </w:rPr>
        <w:lastRenderedPageBreak/>
        <w:t xml:space="preserve">Днепра. Тов. Пичугин достоин высшей правительственной награды и присвоения </w:t>
      </w:r>
      <w:r w:rsidR="00A23460">
        <w:rPr>
          <w:color w:val="000000"/>
          <w:sz w:val="28"/>
          <w:szCs w:val="28"/>
        </w:rPr>
        <w:t>звания Героя Советского Союза».</w:t>
      </w:r>
      <w:r w:rsidRPr="00480E01">
        <w:rPr>
          <w:color w:val="000000"/>
          <w:sz w:val="28"/>
          <w:szCs w:val="28"/>
        </w:rPr>
        <w:br/>
        <w:t>За образцовое выполнение боевых заданий командования на фронте борьбы с немецкими захватчиками и проявленные при этом отвагу и геройство, Указом Президиума Верховного Совета СССР от 24 марта 1945 года лейтенанту </w:t>
      </w:r>
      <w:r w:rsidRPr="00480E01">
        <w:rPr>
          <w:rStyle w:val="a4"/>
          <w:color w:val="000000"/>
          <w:sz w:val="28"/>
          <w:szCs w:val="28"/>
        </w:rPr>
        <w:t>Пичугину Дмитрию Николаевичу</w:t>
      </w:r>
      <w:r w:rsidRPr="00480E01">
        <w:rPr>
          <w:color w:val="000000"/>
          <w:sz w:val="28"/>
          <w:szCs w:val="28"/>
        </w:rPr>
        <w:t> присвоено звание Героя Советского Союза с вручением ордена Ленина и медали "Золотая Звезда</w:t>
      </w:r>
      <w:r w:rsidR="00A23460">
        <w:rPr>
          <w:color w:val="000000"/>
          <w:sz w:val="28"/>
          <w:szCs w:val="28"/>
        </w:rPr>
        <w:t>" (№ 5417).</w:t>
      </w:r>
      <w:r w:rsidRPr="00480E01">
        <w:rPr>
          <w:color w:val="000000"/>
          <w:sz w:val="28"/>
          <w:szCs w:val="28"/>
        </w:rPr>
        <w:br/>
        <w:t>Воевал до Великой Победы. Демобилизован старший лейтенант Д.</w:t>
      </w:r>
      <w:r w:rsidR="00A23460">
        <w:rPr>
          <w:color w:val="000000"/>
          <w:sz w:val="28"/>
          <w:szCs w:val="28"/>
        </w:rPr>
        <w:t xml:space="preserve"> Н. Пичугин в январе 1946 года.</w:t>
      </w:r>
      <w:r w:rsidRPr="00480E01">
        <w:rPr>
          <w:color w:val="000000"/>
          <w:sz w:val="28"/>
          <w:szCs w:val="28"/>
        </w:rPr>
        <w:br/>
        <w:t>Вернулся в Киргизию и работал в городе Ош заместителем начальника областного отдела кинофикации. Вот только прожил Герой недолго: открывшаяся рана в лёгком стала причиной его смерти 11 апреля 1947 года. Похоронен в городе</w:t>
      </w:r>
      <w:r w:rsidR="00A23460">
        <w:rPr>
          <w:color w:val="000000"/>
          <w:sz w:val="28"/>
          <w:szCs w:val="28"/>
        </w:rPr>
        <w:t xml:space="preserve"> Ош ныне Республики Кыргызстан.</w:t>
      </w:r>
      <w:r w:rsidRPr="00480E01">
        <w:rPr>
          <w:color w:val="000000"/>
          <w:sz w:val="28"/>
          <w:szCs w:val="28"/>
        </w:rPr>
        <w:br/>
      </w:r>
      <w:proofErr w:type="gramStart"/>
      <w:r w:rsidRPr="00480E01">
        <w:rPr>
          <w:color w:val="000000"/>
          <w:sz w:val="28"/>
          <w:szCs w:val="28"/>
        </w:rPr>
        <w:t>Награждён</w:t>
      </w:r>
      <w:proofErr w:type="gramEnd"/>
      <w:r w:rsidRPr="00480E01">
        <w:rPr>
          <w:color w:val="000000"/>
          <w:sz w:val="28"/>
          <w:szCs w:val="28"/>
        </w:rPr>
        <w:t xml:space="preserve"> орденами Ленина (24.03.1943), Отечественной войны 2-й степени (2.07.1944), медалями "За отвагу" (7.10.1943) и "За боевые заслуги" (6.05.1943),</w:t>
      </w:r>
      <w:r w:rsidR="00A23460">
        <w:rPr>
          <w:color w:val="000000"/>
          <w:sz w:val="28"/>
          <w:szCs w:val="28"/>
        </w:rPr>
        <w:t xml:space="preserve"> другими медалями.</w:t>
      </w:r>
      <w:r w:rsidRPr="00480E01">
        <w:rPr>
          <w:color w:val="000000"/>
          <w:sz w:val="28"/>
          <w:szCs w:val="28"/>
        </w:rPr>
        <w:br/>
        <w:t xml:space="preserve">В городе Ош уставлен памятник Герою, одна из улиц этого города носит его имя. В селе Колывань Новосибирской области разбит парк имени Героя Советского Союза Д.Н. Пичугина и его именем названа площадь. В Новосибирске имя Д.Н. Пичугина присвоено </w:t>
      </w:r>
      <w:proofErr w:type="gramStart"/>
      <w:r w:rsidRPr="00480E01">
        <w:rPr>
          <w:color w:val="000000"/>
          <w:sz w:val="28"/>
          <w:szCs w:val="28"/>
        </w:rPr>
        <w:t>Детскому дому культуры, существующему и по сей</w:t>
      </w:r>
      <w:proofErr w:type="gramEnd"/>
      <w:r w:rsidRPr="00480E01">
        <w:rPr>
          <w:color w:val="000000"/>
          <w:sz w:val="28"/>
          <w:szCs w:val="28"/>
        </w:rPr>
        <w:t xml:space="preserve"> день.</w:t>
      </w:r>
    </w:p>
    <w:p w:rsidR="00480E01" w:rsidRDefault="00480E01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A23460" w:rsidRDefault="00A23460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A23460" w:rsidRDefault="00A23460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A23460" w:rsidRDefault="00A23460" w:rsidP="00A23460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 w:rsidP="00B04CEA">
      <w:pPr>
        <w:shd w:val="clear" w:color="auto" w:fill="FFFFFF"/>
        <w:spacing w:beforeAutospacing="1" w:after="100" w:afterAutospacing="1" w:line="240" w:lineRule="auto"/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 w:rsidP="00B04CEA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6640E3" wp14:editId="73D4220C">
            <wp:extent cx="1552575" cy="2161255"/>
            <wp:effectExtent l="0" t="0" r="0" b="0"/>
            <wp:docPr id="7" name="Рисунок 7" descr="Кузнецов Александр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знецов Александр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88" cy="216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80E01">
        <w:rPr>
          <w:rFonts w:ascii="Times New Roman" w:hAnsi="Times New Roman" w:cs="Times New Roman"/>
          <w:b/>
          <w:bCs/>
          <w:color w:val="960000"/>
          <w:sz w:val="36"/>
          <w:szCs w:val="36"/>
          <w:shd w:val="clear" w:color="auto" w:fill="FFFFFF"/>
        </w:rPr>
        <w:t>Кузнецов Александр Николаевич</w:t>
      </w:r>
      <w:r w:rsidRPr="00480E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1923 - 25.10.1943</w:t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br/>
        <w:t xml:space="preserve">                                    Герой Советского Союза</w:t>
      </w:r>
    </w:p>
    <w:p w:rsidR="00B04CEA" w:rsidRPr="00480E01" w:rsidRDefault="00B04CEA" w:rsidP="00B04CE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узнецов Александр Николаевич - командир орудия 87-го гвардейского отдельного истребительно-противотанкового артиллерийского дивизиона (81-я гвардейская стрелковая дивизия, 7-я гвардейская армия, Степной ф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ронт), гвардии старший сержант.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Родился в 1923 году в селе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семье крестьянина. Русский. Окончив 7 классов, работал в колхозе. В 1936 году с отцом уехал на заработки на Дальний Восток. Жил и работал на Камчатке, а с 1940 года - в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Бики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нском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Хабаровского края.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1942 году, вслед за отцом, был призван в Красную Армию. В боях Великой Отечественной войны с июля 1942 года. Боевое крещение получил в битве за Сталинград. После окружения и разгрома группировки фашистских войск часть, в которой служил Кузнецов, была переброшена под Курск и участвовала в тяжёлых оборонительных боях на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Корочанском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направлении. После завершения битвы на Курской дуге Кузнецов был награжден медалью «За от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вагу». Член ВК</w:t>
      </w:r>
      <w:proofErr w:type="gram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П(</w:t>
      </w:r>
      <w:proofErr w:type="gram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1943 года.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Развивая наступление, 81-я гвардейская стрелковая дивизия, где служил командир о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рудия Кузнецов, вышла к Днепру.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 сентября 1943 года в составе дивизиона гвардии старший сержант Кузнецов форсировал Днепр и участвовал в захвате плацдарма у хутора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Погребня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(Верхнеднепровский район Днепропетровской области). Участвовал в боях за уд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ержание и расширение плацдарма.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октября фашистские танки и пехота обошли позиции Кузнецова с флангов. Расчету приходилось нелегко, нужно было непрерывно менять направление огня. Артиллеристы смогли подбить 4 «тигра», уничтожить много пехоты. Несмотря на ранение, Кузнецов продолжал командовать расчетом. Когда закончились снаряды, он вывел расчет из окружения, под прикрытием огня из винтовок выкатил орудие на позиц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не досягаемую для фашистов.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октября 1943 года в одном из следующих боев старший сержант Кузнецов был тяжело ранен осколками снаряда в грудь. 25 октября 1943 года скончался в госпитале от ран.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Президиума Верховного Совета СССР от 26 октября 1943 года за успешное форсирование Днепра и удержание плацдарма на правом берегу гвардии старшему сержанту </w:t>
      </w:r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Кузнецову Александру Николаевичу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присвоено звание Героя Советского 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ордено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Ленина и медалью «За отвагу».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Ольховатка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Кобелякс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Полтавской области.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из улиц поселка Колывань носит имя Героя.</w:t>
      </w:r>
    </w:p>
    <w:p w:rsidR="00B04CEA" w:rsidRDefault="00B04CEA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Default="00480E01">
      <w:pPr>
        <w:rPr>
          <w:rFonts w:ascii="Arial" w:hAnsi="Arial" w:cs="Arial"/>
          <w:b/>
          <w:bCs/>
          <w:color w:val="960000"/>
          <w:shd w:val="clear" w:color="auto" w:fill="FFFFFF"/>
        </w:rPr>
      </w:pPr>
    </w:p>
    <w:p w:rsidR="00480E01" w:rsidRPr="00A23460" w:rsidRDefault="00480E0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717AD19" wp14:editId="1258742C">
            <wp:extent cx="1714500" cy="2571750"/>
            <wp:effectExtent l="0" t="0" r="0" b="0"/>
            <wp:docPr id="9" name="Рисунок 9" descr="Соловьёв Михаил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овьёв Михаил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60000"/>
          <w:shd w:val="clear" w:color="auto" w:fill="FFFFFF"/>
        </w:rPr>
        <w:t xml:space="preserve"> </w:t>
      </w:r>
      <w:r w:rsidRPr="00480E01">
        <w:rPr>
          <w:rFonts w:ascii="Times New Roman" w:hAnsi="Times New Roman" w:cs="Times New Roman"/>
          <w:b/>
          <w:bCs/>
          <w:color w:val="960000"/>
          <w:sz w:val="36"/>
          <w:szCs w:val="36"/>
          <w:shd w:val="clear" w:color="auto" w:fill="FFFFFF"/>
        </w:rPr>
        <w:t>Соловьёв Михаил Васильевич</w:t>
      </w:r>
      <w:r w:rsidRPr="00480E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   12.10.1918 - 23.04.1945</w:t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br/>
        <w:t xml:space="preserve">                                        Герой Советского Союза</w:t>
      </w:r>
    </w:p>
    <w:p w:rsidR="00B04CEA" w:rsidRPr="00480E01" w:rsidRDefault="00B04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E0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оловьёв Михаил Васильевич - парто</w:t>
      </w:r>
      <w:proofErr w:type="gram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 стр</w:t>
      </w:r>
      <w:proofErr w:type="gram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елкового батальона 177-го гвардейского Кишиневского Краснознамённого стрелкового полка 60-й гвардейской стрелковой дивизии 5-й ударной армии 1-го Белорусского фронта, гвардии лейтенант.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12 октября 1918 года в деревне Моховое Томского уезда Томской губернии, ныне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(в ряде публикаций местом рождения указывается починок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Муреево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ныне село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Кикнурского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Кировской области). Из крестьян. Русский.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1933 году умер отец. Оставшись старшим ребёнком в семье, в 15-летнем возрасте поступил работать счетоводом в колхоз «17 лет Октября». В сентябре 1939 года Михаил Соловьёв призван в Красную Армию. Служил на Дальнем Востоке.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фронтах Великой Отечественной войны с сентября 1941 года. Воевал на Ленинградском фронте командиром расчёта 76-мм орудия 94-го стрелкового полка 21-й стрелковой дивизии 7-й армии. За боевые заслуги в боях против финских войск при обороне Карелии осенью 1941 года в декабре 1942 года был награждён орденом Красной Звезды</w:t>
      </w:r>
      <w:proofErr w:type="gram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1-м Белорусском фронтах.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Парторг батальона 177-го гвардейского стрелкового полка 60-й гвардейской стрелковой дивизии 5-й ударной армии 1-го Белорусского фронта гвардии лейтенант Михаил Соловьёв совершил героический подвиг в ходе Берлинской наступательной операции 1945 года. Участвовал в прорыве мощной обороны врага на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Зееловских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высотах. Сбив оттуда врага, гвардейцы наступали на Берлин. В бою 23 апреля 1945 года в районе населенного пункта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Хеллерсдорф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 километрах восточнее Берлина, когда наступление </w:t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наших войск было приостановлено сильным огнём врага, Соловьёв заменил погибшего офицера и поднял батальон в атаку. Воодушевленные его примером бойцы форсировали вброд реку и выбили противника из траншей на западном берегу, продвинувшись к Берлину ещё на полтора километра.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Стремясь вернуть утраченные позиции, фашисты предприняли ожесточенную контратаку. При её отражении гвардии лейтенант Соловьёв был ранен, но отказался от эвакуации. </w:t>
      </w:r>
      <w:proofErr w:type="gram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Врагу удалось отрезать часть наступавших от главных сил.</w:t>
      </w:r>
      <w:proofErr w:type="gram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Заняв круговую оборону, Соловьёв отражал с бойцами одну бешеную атаку за другой. Почти все бойцы этой группы погибли. Враги окружили Соловьёва. Последними очередями из автомата в упор он уложил еще 5 фашистов. Когда у офицера кончились патроны, гитлеровцы бросились к нему чтобы захватить лейтенанта живым. Подпустив фашистов, гвардии лейтенант Михаил Соловьёв взорвал себя гранатой, унеся с собой жизни еще двух врагов.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Враг дорого заплатил за гибель советских воинов. Когда через несколько часов он был выбит из </w:t>
      </w:r>
      <w:proofErr w:type="spell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Хеллерсдорфа</w:t>
      </w:r>
      <w:proofErr w:type="spell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вокруг погибших гвардейцев было насчитано 75 трупов гитлеровцев.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образцовое выполнение боевых заданий командования на фронте борьбы с германским фашизмом и проявленные при этом отвагу и геройство, Указом Президиума Верховного Совета СССР от 15 мая 1946 года гвардии лейтенанту </w:t>
      </w:r>
      <w:r w:rsidRPr="00480E0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Соловьёву Михаилу Васильевичу</w:t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присвоено звание Героя Советского Союза (посмертно).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Награждён</w:t>
      </w:r>
      <w:proofErr w:type="gramEnd"/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орденами Ленина (15.05.1946, посмертно), Отечественной войны 2-й степени (12.05.1945), Красной Звезды (11.12.1942).</w:t>
      </w:r>
      <w:r w:rsidRPr="00480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улиц села Колывань Новосибирской области названа в честь Героя.</w:t>
      </w:r>
    </w:p>
    <w:p w:rsidR="00B04CEA" w:rsidRDefault="00B04CEA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80E01" w:rsidRPr="00480E01" w:rsidRDefault="00480E0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455C7F5" wp14:editId="69E4BCD2">
            <wp:extent cx="1571625" cy="2495550"/>
            <wp:effectExtent l="0" t="0" r="9525" b="0"/>
            <wp:docPr id="10" name="Рисунок 10" descr="Сергиенко Николай Ег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гиенко Николай Егорови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80E01">
        <w:rPr>
          <w:rFonts w:ascii="Times New Roman" w:hAnsi="Times New Roman" w:cs="Times New Roman"/>
          <w:b/>
          <w:bCs/>
          <w:color w:val="960000"/>
          <w:sz w:val="36"/>
          <w:szCs w:val="36"/>
          <w:shd w:val="clear" w:color="auto" w:fill="FFFFFF"/>
        </w:rPr>
        <w:t>Сергиенко Николай Егорович</w:t>
      </w:r>
      <w:r w:rsidRPr="00480E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1924 - 17.04.1945</w:t>
      </w:r>
      <w:r w:rsidRPr="00480E0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br/>
        <w:t xml:space="preserve">                                     Герой Советского Союза</w:t>
      </w:r>
    </w:p>
    <w:p w:rsidR="00B04CEA" w:rsidRPr="00480E01" w:rsidRDefault="00B04CEA" w:rsidP="00A2346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ергиенко Николай Егорович - автоматчик отдельного учебного стрелкового батальона 41-й гвардейской стрелковой дивизии 4-й гвардейской армии 2-го Украинског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фронта, гвардии красноармеец.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Родился в 1924 году в селе Сухая Балка ныне Криворожского горсовета Днепропетровской области (по другим данным - в</w:t>
      </w:r>
      <w:r w:rsidR="00480E01"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 </w:t>
      </w:r>
      <w:proofErr w:type="spellStart"/>
      <w:r w:rsidR="00480E01"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Киндыс</w:t>
      </w:r>
      <w:proofErr w:type="spellEnd"/>
      <w:r w:rsidR="00480E01"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0E01"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480E01"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области), в семье крестьянина. Русский. Окончил 7 классов, работал в колхозе в деревн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сентябре 1942 года был призван в Красную Армию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Колыванским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райвоенкоматом. После запасного полка в марте 1943 года прибыл в 41-ю гвардейскую дивизию. Здесь красноармеец Сергиенко был зачислен курсантом в учебный батальон. Будущим младшим командирам пришлось участвовать в бою еще до окончания учебы, при ликвидации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рсунь-Шевченкоской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группировки.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 февраля 1944 года в бою у села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Лысянский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Черкасской области) гвардии красноармеец Сергиенко принял командование отделением, организовал отражение атаки противника, пытавшегося прорваться из окружения. В бою умело использовал 5 автоматов и карабин, создавая видимость группы бойцов. С двумя курсантами атаковал прорвавшихся в село гитлеровцев, уничтожил более 100 вра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жеских солдат и 43 взял в плен.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Президиума Верховного Совета СССР от 13 сентября 1944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гвардии красноармейцу </w:t>
      </w:r>
      <w:r w:rsidRPr="004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Сергиенко Николаю Егоровичу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присвоено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 Героя Советского Союза.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Гвардии сержант Сергиенко отличился и в последующих боях. Принимал участие в освобождении Молдавии, Румынии, Венгрии, Австрии. На правом берегу реки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Реут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районе города Оргеев, он заменил убитого в бою 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командира взвода и лично уничтожил еще 15 гитлеровцев. Был награ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 орденом Славы 3-й степени.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непрерывных боях дошел до Вены. За все это время даже не был ранен. Вражеская пуля настигла на улицах уже освобожденной австрийской столицы. 17 апреля 1945 года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убит выстрелом в спину.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Ленина, Славы 3-й степени.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онен</w:t>
      </w:r>
      <w:proofErr w:type="gram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Вене, в братской могиле.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Памятник Герою сооружён в селе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школы в деревне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B04CEA" w:rsidRPr="00A23460" w:rsidRDefault="00B04CEA" w:rsidP="00B04CE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февраля 1944 года командиру учебного батальона гвардии капитану Елистратову было приказано занять оборону на северной окраине села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допустить прорыва противника вдоль д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ороги из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Шендеревки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Лисянку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Батальон выступил, когда стемнело. Шел обильный снег. Дороги перемело. К назначенному району курсанты пробивались по снежной целине, таща на себе пулеметы и боеприпасы. Взвод, в котором служил Сергиенко, занял оборону на безымянной высотке севернее сел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 раз на шоссейной дороге.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Сквозь снежную пелену виднелась </w:t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горящая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Шендеевка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Южнее, в селе Комаровке, рокотали моторы, еще дальше лежал лес, и оттуда, когда затихал ветер, доносились разноголосые крики, приглушенные стуки, хрипы. "Точно, оттуда полезут",- подумал Сергиенко, еще раз осматривая свой окоп, раскладывая гранаты и диски с патронами. Часов в десять вечера с опушки леса ударила вражеская артиллерия. Гитлеровцы беспорядочно би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по высотке и селу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 пролетел немецкий самолет. Развесил над шоссе осветительные ракеты и скрылся. Не прошло и десяти минут, как над обороной батальона появились бомбардировщики, стали сбрасывать бомбы. Несмотря на сильный снегопад, поднялась в воздух и наша авиация. Завязался воздушный бой. Откуда-то из-за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Почапинцев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воем пролетели снаряды "Катюш".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Снег, ветер, свист снарядов и мин, вой самолетов, пламя взрывов, рыскающие по ночному небу лучи проректоров - настоящее боевое крещение для курсантов. Во взводе появились раненые и убитые. Унесли командира взвода, отправили в тыл четырех раненых курсантов и двух сержантов. Сергиенко 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за командира отделения.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полночь гитлеровцы вышли из леса и, неистово крича, беспорядочно стреляя, густыми цепями двинулись вдоль шоссе на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Высотка, на которой оборонялось отделение Сергиенко, оказалась на самом бойком месте. Ее атаковало не менее трехсот фашистов. Курсанты встретили их плотным пулеметным и автоматным огнем. Но вра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ги, как саранча, лезли и лезли.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Пошли в ход гранаты, потом завязалась рукопашная схватка. Прорвавшихся гитлеровцев били прикладами, душили руками. На тупое упрямство врагов курсанты отвечали неистовой яростью и отвагой. Постепенно бой затих. Гитлеровцы сно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отошли в лес, под Комаровку.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Сейчас опять полезут. Деваться им некуда, - предупредил Сергиенко, обходя поредевшие ряды своих товарищей. Занял свое место, положил на бруствер пять автоматов, которые сня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 убитых, подготовил гранаты.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 предполагал, через полчаса гитлеровцы снова пошли в атаку. На этот раз они наступали колоннами. Одна колонна, встретив сильный огонь с высоты, расчленилась и залегла. Следующие за ней колонны свернули дороги и по снежной целине, обходя в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ысоту, устремились в </w:t>
      </w:r>
      <w:proofErr w:type="spell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Почапинцы</w:t>
      </w:r>
      <w:proofErr w:type="spell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Загремели выстрелы на окраине села. Там, надо полагать, противнику удалось прорваться и захватить несколько домов. А Сергиенко, видя, что высота уже не представляет того значения, которое имела полчаса назад, решил ударить в тыл прорвавшимся гитлеровцам. Часть сил на высоте он все же оставил.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Каплунов, Агапов, - позвал он.- За м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ной! Гранат </w:t>
      </w:r>
      <w:proofErr w:type="gramStart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захватите.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Воспользовавшись суматохой и снегопадом, курсанты </w:t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незамеченными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подошли к окраине. </w:t>
      </w:r>
      <w:proofErr w:type="gram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что гитлеровцы и видели их, но приняли за своих и никакого противодействия не оказали.</w:t>
      </w:r>
      <w:proofErr w:type="gram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ли от сознания, что удалось вырваться из кольца, то ли спасаясь от холода и снежного бурана, они сразу же набились в хаты. Даже охрану не выставили. А может, и выставили, но часовые, прячась от холода, оставили свои посты.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Начнем вон с того большого дома, - сказал Сергиенко </w:t>
      </w:r>
      <w:proofErr w:type="spellStart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Каплунову</w:t>
      </w:r>
      <w:proofErr w:type="spellEnd"/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указывая на третью хату с краю. - Бери его с Агаповым. А х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 рядом я сам буду потрошить.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Соседний дом был тоже забит гитлеровцами. Сергиенко бросил в окно гранату, вторую, третью. Загремели взрывы и рядом. Это действовал Каплунов. Ошеломленные гитлеровцы выскакивали на улицу, но их тут же в упор расстреливали из автоматов. Из хат доносились дикие вопли, стон, выстрелы, а потом с поднятыми руками ста</w:t>
      </w:r>
      <w:r w:rsid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выходить оставшиеся в живых.</w:t>
      </w:r>
      <w:r w:rsidRPr="004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курсантов бой был своего рода экзаменом на командирскую зрелость. Многим из них, в том числе и Сергиенко, командир дивизии присвоил </w:t>
      </w:r>
      <w:r w:rsidRPr="00A2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сержантские звания.</w:t>
      </w:r>
    </w:p>
    <w:p w:rsidR="00B04CEA" w:rsidRDefault="00B04CEA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B04CEA" w:rsidRDefault="00B04CEA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B04CEA" w:rsidRDefault="00B04CEA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B04CEA" w:rsidRDefault="00B04CEA"/>
    <w:p w:rsidR="00A23460" w:rsidRDefault="00A23460"/>
    <w:p w:rsidR="00A23460" w:rsidRDefault="00A23460"/>
    <w:p w:rsidR="00A23460" w:rsidRDefault="00A23460"/>
    <w:p w:rsidR="00A23460" w:rsidRDefault="00A23460"/>
    <w:p w:rsidR="00A23460" w:rsidRDefault="00A23460"/>
    <w:p w:rsidR="00A23460" w:rsidRDefault="00A23460"/>
    <w:p w:rsidR="00A23460" w:rsidRDefault="00A23460"/>
    <w:p w:rsidR="00A23460" w:rsidRPr="00A23460" w:rsidRDefault="00A23460" w:rsidP="00A23460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47575" wp14:editId="1A0ACBE5">
            <wp:extent cx="2035933" cy="2695575"/>
            <wp:effectExtent l="0" t="0" r="2540" b="0"/>
            <wp:docPr id="11" name="Рисунок 9" descr="Жилина Ольга Васи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лина Ольга Васильев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33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23460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Жилина Ольга Васильевна</w:t>
      </w:r>
    </w:p>
    <w:p w:rsidR="00B04CEA" w:rsidRPr="00A23460" w:rsidRDefault="00A23460" w:rsidP="00A2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A23460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(1914, с. Колывань Новосибирской области – 8.10.1944, г. Саласпилс, Латвия)</w:t>
      </w:r>
    </w:p>
    <w:p w:rsidR="00B04CEA" w:rsidRPr="00A23460" w:rsidRDefault="00B04CEA" w:rsidP="00B0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Ольга Жилина родилась и росла в Колывани, у слияния своенравной реки Чаус и величавой Оби. Зимой, длинными вечерами, пылкое воображение уносило Олю в мир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легендарного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Он открывался в воспоминаниях ветеранов, в их песнях, боевых маршах, прославлявших доблесть сибирских стрелков в русско-японскую и первую мировую войны. Так зарождалось в её душе возвышенное чувство Родины, чувство верности ей.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Детство было нелегким. Сиротское детство. Отца она представляла больше по фотографии, в военной форме времён первой мировой войны. В 1920 году он вернулся в Колывань, но вскоре умер. Мать ненадолго пережила отца. С восьми лет Ольга работала нянькой, потом её приютили родственники. Может быть, поэтому печатью раннего взросления были отмечены её дела и поступки. В школе она – одна из лучших учениц, общественница, увлекалась стрелковым спортом, сдала нормы на значок «Готов к санитарной обороне».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Окончив школу, Ольга стала фасовщицей в мастерской </w:t>
      </w:r>
      <w:proofErr w:type="spell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аптекоуправления</w:t>
      </w:r>
      <w:proofErr w:type="spell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Новосибирске. В 1930-1934 </w:t>
      </w:r>
      <w:proofErr w:type="spell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г.г</w:t>
      </w:r>
      <w:proofErr w:type="spell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она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–с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тудентка рабфака. Три года работала продавщицей книготорга.  С 1936 года служила в аппарате Обкома ВК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П(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б) секретаршей отдела, кадровиком, затем – инструктором </w:t>
      </w:r>
      <w:proofErr w:type="spell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политсектора</w:t>
      </w:r>
      <w:proofErr w:type="spell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областного Совета </w:t>
      </w:r>
      <w:proofErr w:type="spell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Осоавиахима</w:t>
      </w:r>
      <w:proofErr w:type="spell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 1940 году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утверждена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инструктором военного отдела Центрального райкома партии. И вот новый поворот судьбы.</w:t>
      </w:r>
    </w:p>
    <w:p w:rsidR="00B04CEA" w:rsidRPr="00A23460" w:rsidRDefault="00B04CEA" w:rsidP="00B0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Война…  Ольга одна из первых подала заявление с просьбой зачислить её в Добровольческую дивизию, которая начала формироваться в Новосибирской области летом 1942 года. Сибирячка стала служить в действующей армии Калининского фронта. Она участвовала во многих суровых боях и гордо пронесла сквозь кошмар войны великую любовь к Родине…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Скромная, застенчивая девушка в минуты опасности преображалась. На лыжах или на плащ-палатке, а то и на собственных плечах выносила она из-под огня раненых, оказывала им первую медицинскую помощь.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О. Жилина совершенно не думала о себе. Отлично владела автоматом, часто её видели в первой цепи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атакующих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«Ты сестра или автоматчик?», – шутили бойцы.  «И то, и другое»,  – отвечала она.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Отважная героиня дважды поднимала товарищей в атаку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 В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одном бою, когда ранило командира, Ольга подняла бойцов в атаку и первой ворвалась в немецкую траншею.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 два года пребывания на фронте инструктором медсанбата перенесла восемь ранений, вынося раненых из самых тяжёлых боёв. А под Ельней её трижды ранило осколком снаряда в течение семи дней! Но она вновь вернулась на фронт. Ольга Жилина спасла жизнь 147 бойцам.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сорок четвертом 2-я гвардейская дивизия сражалась уже в Прибалтике. У одной важной переправы на сибиряков обрушился шквал артиллерийского и миномётного огня. О. Жилину ранило в лицо и в ногу. Ей предложили отправиться в санитарный взвод. Она только махнула рукой – теперь, мол, не до того.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Это было под Ригой… Бои за город шли  тяжелые, кровопролитные. За три дня ожесточенных наступательных боёв отважная сибирячка спасла жизнь 75 солдатам и офицерам. Чудом сохранившийся после фашистских бомбежек сарай стал полевым лазаретом. Фашисты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за-метили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его и обстреляли, зная, что в нём раненые.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Задыхаясь от дыма, оглушенная взрывами, санинструктор О. Жилина не раз смело кидалась сквозь пламя, обернувшись в плащ-палатку. Тлела гимнастерка, под пробитой каской от крови слипались волосы. А тут ещё после нового ранения не повинуется рука.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Слышится стон: «Сестра, сестрица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…П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омоги!» Ольга позвала на помощь санитарку Александру Седых. Вдвоём они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вынесли ещё одного раненого…Очередной снаряд разрушил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сарай. О. Жилину ранило осколком снаряда. Это была восьмая рана, полученная бесстрашной санитаркой. Она оказалась смертельной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 8 октября 1944 года Ольга Жилина героически погибла под г. Ригой, в районе селения </w:t>
      </w:r>
      <w:proofErr w:type="spell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Бумбиери</w:t>
      </w:r>
      <w:proofErr w:type="spell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Похоронена</w:t>
      </w:r>
      <w:proofErr w:type="gramEnd"/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Латвии, в местечке Саласпилс.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Подвиг О. Жилиной отмечен орденами Красного Знамени, Красной звезды, Отечественной войны I степени (посмертно), медалью «За отвагу».</w:t>
      </w:r>
      <w:r w:rsidRPr="00A234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Имя Ольги Жилиной увековечено на Монументе Славы, одна из улиц Центрального района г. Новосибирска названа в её честь.</w:t>
      </w:r>
    </w:p>
    <w:p w:rsidR="00B04CEA" w:rsidRDefault="00B04CEA"/>
    <w:sectPr w:rsidR="00B0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6D"/>
    <w:rsid w:val="00102FE8"/>
    <w:rsid w:val="001F5B1B"/>
    <w:rsid w:val="002B1883"/>
    <w:rsid w:val="00457476"/>
    <w:rsid w:val="00480E01"/>
    <w:rsid w:val="00822747"/>
    <w:rsid w:val="008A67D0"/>
    <w:rsid w:val="008C2593"/>
    <w:rsid w:val="0096081E"/>
    <w:rsid w:val="009E1570"/>
    <w:rsid w:val="009E3244"/>
    <w:rsid w:val="00A21821"/>
    <w:rsid w:val="00A23460"/>
    <w:rsid w:val="00B00E4B"/>
    <w:rsid w:val="00B04CEA"/>
    <w:rsid w:val="00B748A3"/>
    <w:rsid w:val="00BA6384"/>
    <w:rsid w:val="00D50914"/>
    <w:rsid w:val="00D67BF9"/>
    <w:rsid w:val="00E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A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A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2020-08-24T07:54:00Z</dcterms:created>
  <dcterms:modified xsi:type="dcterms:W3CDTF">2020-09-22T12:35:00Z</dcterms:modified>
</cp:coreProperties>
</file>